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B43" w:rsidRPr="00F27704" w:rsidRDefault="00572218" w:rsidP="00F27704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Sujetos con Sistema </w:t>
      </w:r>
      <w:r w:rsidR="009C4B43" w:rsidRPr="00F27704">
        <w:rPr>
          <w:rFonts w:ascii="Arial" w:hAnsi="Arial" w:cs="Arial"/>
          <w:b/>
          <w:sz w:val="24"/>
          <w:szCs w:val="24"/>
        </w:rPr>
        <w:t>SAP</w:t>
      </w:r>
    </w:p>
    <w:p w:rsidR="009C4B43" w:rsidRPr="000E33E7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9C4B43" w:rsidRPr="000E33E7" w:rsidRDefault="00472235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7846DA">
        <w:rPr>
          <w:rFonts w:ascii="Arial" w:hAnsi="Arial" w:cs="Arial"/>
          <w:sz w:val="24"/>
          <w:szCs w:val="24"/>
          <w:highlight w:val="lightGray"/>
        </w:rPr>
        <w:t xml:space="preserve">Presentar </w:t>
      </w:r>
      <w:r w:rsidR="009C4B43" w:rsidRPr="007846DA">
        <w:rPr>
          <w:rFonts w:ascii="Arial" w:hAnsi="Arial" w:cs="Arial"/>
          <w:sz w:val="24"/>
          <w:szCs w:val="24"/>
          <w:highlight w:val="lightGray"/>
        </w:rPr>
        <w:t>Base de movimientos contables</w:t>
      </w:r>
      <w:r w:rsidR="009C4B43" w:rsidRPr="000E33E7">
        <w:rPr>
          <w:rFonts w:ascii="Arial" w:hAnsi="Arial" w:cs="Arial"/>
          <w:sz w:val="24"/>
          <w:szCs w:val="24"/>
        </w:rPr>
        <w:t xml:space="preserve"> correspondiente al </w:t>
      </w:r>
      <w:r w:rsidR="00572218">
        <w:rPr>
          <w:rFonts w:ascii="Arial" w:hAnsi="Arial" w:cs="Arial"/>
          <w:sz w:val="24"/>
          <w:szCs w:val="24"/>
        </w:rPr>
        <w:t xml:space="preserve">trimestre que se </w:t>
      </w:r>
      <w:r w:rsidR="00E97DCA">
        <w:rPr>
          <w:rFonts w:ascii="Arial" w:hAnsi="Arial" w:cs="Arial"/>
          <w:sz w:val="24"/>
          <w:szCs w:val="24"/>
        </w:rPr>
        <w:t>presenta</w:t>
      </w:r>
      <w:r w:rsidR="009C4B43" w:rsidRPr="000E33E7">
        <w:rPr>
          <w:rFonts w:ascii="Arial" w:hAnsi="Arial" w:cs="Arial"/>
          <w:sz w:val="24"/>
          <w:szCs w:val="24"/>
        </w:rPr>
        <w:t>, considerando los siguientes parámetros:</w:t>
      </w:r>
    </w:p>
    <w:p w:rsidR="009C4B43" w:rsidRPr="000E33E7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/>
      </w:tblPr>
      <w:tblGrid>
        <w:gridCol w:w="2942"/>
        <w:gridCol w:w="2943"/>
        <w:gridCol w:w="2943"/>
      </w:tblGrid>
      <w:tr w:rsidR="009C4B43" w:rsidRPr="000E33E7" w:rsidTr="009C4B43">
        <w:tc>
          <w:tcPr>
            <w:tcW w:w="2942" w:type="dxa"/>
          </w:tcPr>
          <w:p w:rsidR="009C4B43" w:rsidRPr="000E33E7" w:rsidRDefault="009C4B43" w:rsidP="009C4B43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0E33E7">
              <w:rPr>
                <w:rFonts w:ascii="Arial" w:hAnsi="Arial" w:cs="Arial"/>
                <w:b/>
              </w:rPr>
              <w:t>Ámbito</w:t>
            </w:r>
          </w:p>
        </w:tc>
        <w:tc>
          <w:tcPr>
            <w:tcW w:w="2943" w:type="dxa"/>
          </w:tcPr>
          <w:p w:rsidR="009C4B43" w:rsidRPr="000E33E7" w:rsidRDefault="009C4B43" w:rsidP="009C4B43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0E33E7">
              <w:rPr>
                <w:rFonts w:ascii="Arial" w:hAnsi="Arial" w:cs="Arial"/>
                <w:b/>
              </w:rPr>
              <w:t>Transacción</w:t>
            </w:r>
          </w:p>
        </w:tc>
        <w:tc>
          <w:tcPr>
            <w:tcW w:w="2943" w:type="dxa"/>
          </w:tcPr>
          <w:p w:rsidR="009C4B43" w:rsidRPr="000E33E7" w:rsidRDefault="009C4B43" w:rsidP="009C4B43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0E33E7">
              <w:rPr>
                <w:rFonts w:ascii="Arial" w:hAnsi="Arial" w:cs="Arial"/>
                <w:b/>
              </w:rPr>
              <w:t>Layout</w:t>
            </w:r>
            <w:proofErr w:type="spellEnd"/>
          </w:p>
        </w:tc>
      </w:tr>
      <w:tr w:rsidR="009C4B43" w:rsidRPr="000E33E7" w:rsidTr="009C4B43">
        <w:tc>
          <w:tcPr>
            <w:tcW w:w="2942" w:type="dxa"/>
          </w:tcPr>
          <w:p w:rsidR="009C4B43" w:rsidRPr="000E33E7" w:rsidRDefault="00572218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Poderes, organismos descentralizados y a</w:t>
            </w:r>
            <w:r w:rsidR="000E33E7" w:rsidRPr="000E33E7">
              <w:rPr>
                <w:rFonts w:ascii="Arial" w:hAnsi="Arial" w:cs="Arial"/>
              </w:rPr>
              <w:t>utónomos</w:t>
            </w:r>
          </w:p>
          <w:p w:rsidR="000E33E7" w:rsidRPr="000E33E7" w:rsidRDefault="000E33E7" w:rsidP="009C4B43">
            <w:pPr>
              <w:pStyle w:val="Sinespaciado"/>
              <w:rPr>
                <w:rFonts w:ascii="Arial" w:hAnsi="Arial" w:cs="Arial"/>
              </w:rPr>
            </w:pPr>
          </w:p>
        </w:tc>
        <w:tc>
          <w:tcPr>
            <w:tcW w:w="2943" w:type="dxa"/>
          </w:tcPr>
          <w:p w:rsidR="00572218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 xml:space="preserve">FBL3N </w:t>
            </w:r>
          </w:p>
          <w:p w:rsidR="00572218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 xml:space="preserve">Partida individual </w:t>
            </w:r>
          </w:p>
          <w:p w:rsidR="009C4B43" w:rsidRPr="000E33E7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>cuentas mayor</w:t>
            </w:r>
          </w:p>
        </w:tc>
        <w:tc>
          <w:tcPr>
            <w:tcW w:w="2943" w:type="dxa"/>
          </w:tcPr>
          <w:p w:rsidR="009C4B43" w:rsidRPr="000E33E7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>/BDMC_DAFPE</w:t>
            </w:r>
          </w:p>
        </w:tc>
      </w:tr>
      <w:tr w:rsidR="009C4B43" w:rsidRPr="000E33E7" w:rsidTr="009C4B43">
        <w:tc>
          <w:tcPr>
            <w:tcW w:w="2942" w:type="dxa"/>
          </w:tcPr>
          <w:p w:rsidR="009C4B43" w:rsidRPr="000E33E7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7846DA">
              <w:rPr>
                <w:rFonts w:ascii="Arial" w:hAnsi="Arial" w:cs="Arial"/>
                <w:highlight w:val="lightGray"/>
              </w:rPr>
              <w:t>Municipal</w:t>
            </w:r>
            <w:r w:rsidR="007846DA" w:rsidRPr="007846DA">
              <w:rPr>
                <w:rFonts w:ascii="Arial" w:hAnsi="Arial" w:cs="Arial"/>
                <w:highlight w:val="lightGray"/>
              </w:rPr>
              <w:t xml:space="preserve"> - PURISIMA</w:t>
            </w:r>
          </w:p>
        </w:tc>
        <w:tc>
          <w:tcPr>
            <w:tcW w:w="2943" w:type="dxa"/>
          </w:tcPr>
          <w:p w:rsidR="00572218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7846DA">
              <w:rPr>
                <w:rFonts w:ascii="Arial" w:hAnsi="Arial" w:cs="Arial"/>
                <w:highlight w:val="lightGray"/>
              </w:rPr>
              <w:t>ZL-001</w:t>
            </w:r>
            <w:r w:rsidRPr="000E33E7">
              <w:rPr>
                <w:rFonts w:ascii="Arial" w:hAnsi="Arial" w:cs="Arial"/>
              </w:rPr>
              <w:t xml:space="preserve"> </w:t>
            </w:r>
          </w:p>
          <w:p w:rsidR="009C4B43" w:rsidRPr="000E33E7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>Auxiliar de movimientos</w:t>
            </w:r>
          </w:p>
        </w:tc>
        <w:tc>
          <w:tcPr>
            <w:tcW w:w="2943" w:type="dxa"/>
          </w:tcPr>
          <w:p w:rsidR="009C4B43" w:rsidRPr="000E33E7" w:rsidRDefault="009C4B43" w:rsidP="00572218">
            <w:pPr>
              <w:pStyle w:val="Sinespaciado"/>
              <w:jc w:val="center"/>
              <w:rPr>
                <w:rFonts w:ascii="Arial" w:hAnsi="Arial" w:cs="Arial"/>
              </w:rPr>
            </w:pPr>
            <w:r w:rsidRPr="000E33E7">
              <w:rPr>
                <w:rFonts w:ascii="Arial" w:hAnsi="Arial" w:cs="Arial"/>
              </w:rPr>
              <w:t>/BDMC_DAFPE</w:t>
            </w:r>
          </w:p>
        </w:tc>
      </w:tr>
    </w:tbl>
    <w:p w:rsidR="009C4B43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572218" w:rsidRPr="007846DA" w:rsidRDefault="000E33E7" w:rsidP="00F27704">
      <w:pPr>
        <w:pStyle w:val="Sinespaciado"/>
        <w:jc w:val="both"/>
        <w:rPr>
          <w:rFonts w:ascii="Arial" w:hAnsi="Arial" w:cs="Arial"/>
          <w:sz w:val="24"/>
          <w:szCs w:val="24"/>
          <w:highlight w:val="lightGray"/>
        </w:rPr>
      </w:pPr>
      <w:r w:rsidRPr="007846DA">
        <w:rPr>
          <w:rFonts w:ascii="Arial" w:hAnsi="Arial" w:cs="Arial"/>
          <w:sz w:val="24"/>
          <w:szCs w:val="24"/>
          <w:highlight w:val="lightGray"/>
        </w:rPr>
        <w:t>Los archivos deberán proporcionarse en formato de texto delimitado por tabuladores (.</w:t>
      </w:r>
      <w:proofErr w:type="spellStart"/>
      <w:r w:rsidRPr="007846DA">
        <w:rPr>
          <w:rFonts w:ascii="Arial" w:hAnsi="Arial" w:cs="Arial"/>
          <w:sz w:val="24"/>
          <w:szCs w:val="24"/>
          <w:highlight w:val="lightGray"/>
        </w:rPr>
        <w:t>txt</w:t>
      </w:r>
      <w:proofErr w:type="spellEnd"/>
      <w:r w:rsidRPr="007846DA">
        <w:rPr>
          <w:rFonts w:ascii="Arial" w:hAnsi="Arial" w:cs="Arial"/>
          <w:sz w:val="24"/>
          <w:szCs w:val="24"/>
          <w:highlight w:val="lightGray"/>
        </w:rPr>
        <w:t>) u hoja de cálculo formato (.</w:t>
      </w:r>
      <w:proofErr w:type="spellStart"/>
      <w:r w:rsidRPr="007846DA">
        <w:rPr>
          <w:rFonts w:ascii="Arial" w:hAnsi="Arial" w:cs="Arial"/>
          <w:sz w:val="24"/>
          <w:szCs w:val="24"/>
          <w:highlight w:val="lightGray"/>
        </w:rPr>
        <w:t>xlsx</w:t>
      </w:r>
      <w:proofErr w:type="spellEnd"/>
      <w:r w:rsidRPr="007846DA">
        <w:rPr>
          <w:rFonts w:ascii="Arial" w:hAnsi="Arial" w:cs="Arial"/>
          <w:sz w:val="24"/>
          <w:szCs w:val="24"/>
          <w:highlight w:val="lightGray"/>
        </w:rPr>
        <w:t>).</w:t>
      </w:r>
    </w:p>
    <w:p w:rsidR="00572218" w:rsidRPr="007846DA" w:rsidRDefault="00572218" w:rsidP="00F27704">
      <w:pPr>
        <w:pStyle w:val="Sinespaciad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0E33E7" w:rsidRPr="000E33E7" w:rsidRDefault="00572218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7846DA">
        <w:rPr>
          <w:rFonts w:ascii="Arial" w:hAnsi="Arial" w:cs="Arial"/>
          <w:sz w:val="24"/>
          <w:szCs w:val="24"/>
          <w:highlight w:val="lightGray"/>
        </w:rPr>
        <w:t>Dicho reporte puede ser sustituido por evidencia documental, emitida por la Secretaría de Finanzas, Inversión y Administración, en la que garantice el acceso a la sociedad del sujeto por un lapso de tres meses, contados a partir de la fecha de presentación de la información trimestral.</w:t>
      </w:r>
    </w:p>
    <w:p w:rsidR="009C4B43" w:rsidRPr="000E33E7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9C4B43" w:rsidRPr="00F27704" w:rsidRDefault="00E97DCA" w:rsidP="00F27704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Sujetos con Sistema </w:t>
      </w:r>
      <w:proofErr w:type="spellStart"/>
      <w:r w:rsidR="009C4B43" w:rsidRPr="00F27704">
        <w:rPr>
          <w:rFonts w:ascii="Arial" w:hAnsi="Arial" w:cs="Arial"/>
          <w:b/>
          <w:sz w:val="24"/>
          <w:szCs w:val="24"/>
        </w:rPr>
        <w:t>ContaCAD</w:t>
      </w:r>
      <w:proofErr w:type="spellEnd"/>
      <w:r w:rsidR="007846DA">
        <w:rPr>
          <w:rFonts w:ascii="Arial" w:hAnsi="Arial" w:cs="Arial"/>
          <w:b/>
          <w:sz w:val="24"/>
          <w:szCs w:val="24"/>
        </w:rPr>
        <w:t xml:space="preserve">  NO APLICA A PURISMA</w:t>
      </w:r>
    </w:p>
    <w:p w:rsidR="009C4B43" w:rsidRPr="000E33E7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9C4B43" w:rsidRDefault="000E33E7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0E33E7">
        <w:rPr>
          <w:rFonts w:ascii="Arial" w:hAnsi="Arial" w:cs="Arial"/>
          <w:sz w:val="24"/>
          <w:szCs w:val="24"/>
        </w:rPr>
        <w:t xml:space="preserve">«Listado de movimientos auxiliares» </w:t>
      </w:r>
      <w:r>
        <w:rPr>
          <w:rFonts w:ascii="Arial" w:hAnsi="Arial" w:cs="Arial"/>
          <w:sz w:val="24"/>
          <w:szCs w:val="24"/>
        </w:rPr>
        <w:t>en su formato original (.</w:t>
      </w:r>
      <w:proofErr w:type="spellStart"/>
      <w:r w:rsidRPr="000E33E7">
        <w:rPr>
          <w:rFonts w:ascii="Arial" w:hAnsi="Arial" w:cs="Arial"/>
          <w:sz w:val="24"/>
          <w:szCs w:val="24"/>
        </w:rPr>
        <w:t>txt</w:t>
      </w:r>
      <w:proofErr w:type="spellEnd"/>
      <w:r w:rsidRPr="000E33E7">
        <w:rPr>
          <w:rFonts w:ascii="Arial" w:hAnsi="Arial" w:cs="Arial"/>
          <w:sz w:val="24"/>
          <w:szCs w:val="24"/>
        </w:rPr>
        <w:t>) exp</w:t>
      </w:r>
      <w:r>
        <w:rPr>
          <w:rFonts w:ascii="Arial" w:hAnsi="Arial" w:cs="Arial"/>
          <w:sz w:val="24"/>
          <w:szCs w:val="24"/>
        </w:rPr>
        <w:t xml:space="preserve">ortado del sistema contable, </w:t>
      </w:r>
      <w:r w:rsidRPr="000E33E7">
        <w:rPr>
          <w:rFonts w:ascii="Arial" w:hAnsi="Arial" w:cs="Arial"/>
          <w:sz w:val="24"/>
          <w:szCs w:val="24"/>
        </w:rPr>
        <w:t xml:space="preserve">correspondiente al </w:t>
      </w:r>
      <w:r w:rsidR="00E97DCA">
        <w:rPr>
          <w:rFonts w:ascii="Arial" w:hAnsi="Arial" w:cs="Arial"/>
          <w:sz w:val="24"/>
          <w:szCs w:val="24"/>
        </w:rPr>
        <w:t>trimestre que se presenta</w:t>
      </w:r>
      <w:r>
        <w:rPr>
          <w:rFonts w:ascii="Arial" w:hAnsi="Arial" w:cs="Arial"/>
          <w:sz w:val="24"/>
          <w:szCs w:val="24"/>
        </w:rPr>
        <w:t xml:space="preserve">, que contenga: </w:t>
      </w:r>
    </w:p>
    <w:p w:rsidR="000E33E7" w:rsidRDefault="000E33E7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Cuenta de mayor,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Cuenta detalle,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Nombre de cuenta mayor,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Nombre de cuenta detalle,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Día (fecha de póliza),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Póliza,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Tipo de póliza,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Referencia,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Concepto de póliza,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Cargos</w:t>
      </w:r>
    </w:p>
    <w:p w:rsid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Abonos</w:t>
      </w:r>
    </w:p>
    <w:p w:rsidR="000E33E7" w:rsidRPr="000E33E7" w:rsidRDefault="000E33E7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Saldos.</w:t>
      </w:r>
    </w:p>
    <w:p w:rsidR="00E97DCA" w:rsidRDefault="00E97DCA" w:rsidP="00F27704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</w:p>
    <w:p w:rsidR="009C4B43" w:rsidRPr="00F27704" w:rsidRDefault="00E97DCA" w:rsidP="00F27704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Sujetos con </w:t>
      </w:r>
      <w:r w:rsidR="009C4B43" w:rsidRPr="00F27704">
        <w:rPr>
          <w:rFonts w:ascii="Arial" w:hAnsi="Arial" w:cs="Arial"/>
          <w:b/>
          <w:sz w:val="24"/>
          <w:szCs w:val="24"/>
        </w:rPr>
        <w:t>Otros</w:t>
      </w:r>
      <w:r>
        <w:rPr>
          <w:rFonts w:ascii="Arial" w:hAnsi="Arial" w:cs="Arial"/>
          <w:b/>
          <w:sz w:val="24"/>
          <w:szCs w:val="24"/>
        </w:rPr>
        <w:t xml:space="preserve"> Sistemas</w:t>
      </w:r>
      <w:r w:rsidR="007846DA">
        <w:rPr>
          <w:rFonts w:ascii="Arial" w:hAnsi="Arial" w:cs="Arial"/>
          <w:b/>
          <w:sz w:val="24"/>
          <w:szCs w:val="24"/>
        </w:rPr>
        <w:t xml:space="preserve">  NO APLICA A PURISIMA</w:t>
      </w:r>
    </w:p>
    <w:p w:rsidR="009C4B43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F27704" w:rsidRPr="000E33E7" w:rsidRDefault="00F27704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0E33E7">
        <w:rPr>
          <w:rFonts w:ascii="Arial" w:hAnsi="Arial" w:cs="Arial"/>
          <w:sz w:val="24"/>
          <w:szCs w:val="24"/>
        </w:rPr>
        <w:t xml:space="preserve">Base de movimientos contables correspondiente al </w:t>
      </w:r>
      <w:r w:rsidR="00E97DCA">
        <w:rPr>
          <w:rFonts w:ascii="Arial" w:hAnsi="Arial" w:cs="Arial"/>
          <w:sz w:val="24"/>
          <w:szCs w:val="24"/>
        </w:rPr>
        <w:t>trimestre que se presenta</w:t>
      </w:r>
      <w:r w:rsidRPr="000E33E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exportado directamente del sistema contable operado y que incluya por lo menos los siguientes campos:</w:t>
      </w:r>
    </w:p>
    <w:p w:rsidR="009C4B43" w:rsidRDefault="009C4B43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Número de cuenta contable,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Nombre de cuenta contable, 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Número de documento contable,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Tipo de documento,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Fecha del documento,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Concepto del documento,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Número de cheque o transferencia,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Concepto de referencia o beneficiario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Importe del cargo,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Importe del abono,</w:t>
      </w:r>
    </w:p>
    <w:p w:rsidR="00F27704" w:rsidRDefault="00F27704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Importe neto</w:t>
      </w:r>
    </w:p>
    <w:p w:rsidR="00E97DCA" w:rsidRDefault="00E97DCA" w:rsidP="00F27704">
      <w:pPr>
        <w:pStyle w:val="Sinespaciado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Otros campos que contengan información de las clasificaciones presupuestarias, en su caso.</w:t>
      </w:r>
    </w:p>
    <w:p w:rsidR="00F27704" w:rsidRDefault="00F27704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F27704" w:rsidRPr="000E33E7" w:rsidRDefault="00F27704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archivos deberán proporcionarse en formato de texto</w:t>
      </w:r>
      <w:r w:rsidR="00E97DC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delimitado por tabuladores (.</w:t>
      </w:r>
      <w:proofErr w:type="spellStart"/>
      <w:r>
        <w:rPr>
          <w:rFonts w:ascii="Arial" w:hAnsi="Arial" w:cs="Arial"/>
          <w:sz w:val="24"/>
          <w:szCs w:val="24"/>
        </w:rPr>
        <w:t>txt</w:t>
      </w:r>
      <w:proofErr w:type="spellEnd"/>
      <w:r>
        <w:rPr>
          <w:rFonts w:ascii="Arial" w:hAnsi="Arial" w:cs="Arial"/>
          <w:sz w:val="24"/>
          <w:szCs w:val="24"/>
        </w:rPr>
        <w:t>) u hoja de cálculo formato (.</w:t>
      </w:r>
      <w:proofErr w:type="spellStart"/>
      <w:r>
        <w:rPr>
          <w:rFonts w:ascii="Arial" w:hAnsi="Arial" w:cs="Arial"/>
          <w:sz w:val="24"/>
          <w:szCs w:val="24"/>
        </w:rPr>
        <w:t>xlsx</w:t>
      </w:r>
      <w:proofErr w:type="spellEnd"/>
      <w:r>
        <w:rPr>
          <w:rFonts w:ascii="Arial" w:hAnsi="Arial" w:cs="Arial"/>
          <w:sz w:val="24"/>
          <w:szCs w:val="24"/>
        </w:rPr>
        <w:t xml:space="preserve">). </w:t>
      </w:r>
    </w:p>
    <w:p w:rsidR="00F27704" w:rsidRPr="000E33E7" w:rsidRDefault="00F27704" w:rsidP="00F27704">
      <w:pPr>
        <w:pStyle w:val="Sinespaciad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F27704" w:rsidRPr="000E33E7" w:rsidSect="0039426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22E37"/>
    <w:multiLevelType w:val="hybridMultilevel"/>
    <w:tmpl w:val="92847D0E"/>
    <w:lvl w:ilvl="0" w:tplc="D1BCC14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08"/>
  <w:hyphenationZone w:val="425"/>
  <w:characterSpacingControl w:val="doNotCompress"/>
  <w:compat/>
  <w:rsids>
    <w:rsidRoot w:val="009C4B43"/>
    <w:rsid w:val="000E33E7"/>
    <w:rsid w:val="002B0339"/>
    <w:rsid w:val="00373468"/>
    <w:rsid w:val="00394268"/>
    <w:rsid w:val="00472235"/>
    <w:rsid w:val="00572218"/>
    <w:rsid w:val="007846DA"/>
    <w:rsid w:val="009C4B43"/>
    <w:rsid w:val="00AB0967"/>
    <w:rsid w:val="00BB1684"/>
    <w:rsid w:val="00E00304"/>
    <w:rsid w:val="00E97DCA"/>
    <w:rsid w:val="00F27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26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9C4B43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9C4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8E2414-3951-4EB4-9B0C-C8E52E8325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2D7504-76F7-41E5-8B66-9F0C2BC6A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5A587D-A6DC-4792-B9CC-539F765969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Julieta Brugada</dc:creator>
  <cp:lastModifiedBy>AUXCTAPCA</cp:lastModifiedBy>
  <cp:revision>5</cp:revision>
  <dcterms:created xsi:type="dcterms:W3CDTF">2018-11-29T21:05:00Z</dcterms:created>
  <dcterms:modified xsi:type="dcterms:W3CDTF">2018-12-03T19:24:00Z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